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7B0" w:rsidRDefault="004357B0" w:rsidP="004357B0">
      <w:pPr>
        <w:suppressAutoHyphens/>
        <w:ind w:right="1274"/>
        <w:jc w:val="both"/>
        <w:rPr>
          <w:b/>
          <w:bCs/>
          <w:szCs w:val="24"/>
        </w:rPr>
      </w:pPr>
    </w:p>
    <w:p w:rsidR="004357B0" w:rsidRDefault="004357B0" w:rsidP="004357B0">
      <w:pPr>
        <w:overflowPunct w:val="0"/>
        <w:autoSpaceDE w:val="0"/>
        <w:autoSpaceDN w:val="0"/>
        <w:adjustRightInd w:val="0"/>
        <w:rPr>
          <w:b/>
          <w:sz w:val="32"/>
        </w:rPr>
      </w:pPr>
      <w:r>
        <w:rPr>
          <w:noProof/>
        </w:rPr>
        <w:drawing>
          <wp:inline distT="0" distB="0" distL="0" distR="0">
            <wp:extent cx="717550" cy="804526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804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7B0" w:rsidRPr="004357B0" w:rsidRDefault="004357B0" w:rsidP="004357B0">
      <w:pPr>
        <w:overflowPunct w:val="0"/>
        <w:autoSpaceDE w:val="0"/>
        <w:autoSpaceDN w:val="0"/>
        <w:adjustRightInd w:val="0"/>
        <w:rPr>
          <w:b/>
          <w:sz w:val="16"/>
          <w:szCs w:val="16"/>
        </w:rPr>
      </w:pPr>
    </w:p>
    <w:p w:rsidR="004357B0" w:rsidRDefault="004357B0" w:rsidP="004357B0">
      <w:pPr>
        <w:widowControl w:val="0"/>
        <w:overflowPunct w:val="0"/>
        <w:autoSpaceDE w:val="0"/>
        <w:autoSpaceDN w:val="0"/>
        <w:adjustRightInd w:val="0"/>
        <w:rPr>
          <w:b/>
          <w:sz w:val="32"/>
        </w:rPr>
      </w:pPr>
      <w:r>
        <w:rPr>
          <w:b/>
          <w:sz w:val="32"/>
        </w:rPr>
        <w:t>ТЕРРИТОРИАЛЬНАЯ ИЗБИРАТЕЛЬНАЯ  КОМИССИЯ</w:t>
      </w:r>
    </w:p>
    <w:p w:rsidR="004357B0" w:rsidRDefault="004357B0" w:rsidP="004357B0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32"/>
        </w:rPr>
        <w:t>ВЕСЁЛОВСКОГО РАЙОНА</w:t>
      </w:r>
    </w:p>
    <w:p w:rsidR="004357B0" w:rsidRDefault="004357B0" w:rsidP="004357B0">
      <w:pPr>
        <w:widowControl w:val="0"/>
        <w:overflowPunct w:val="0"/>
        <w:autoSpaceDE w:val="0"/>
        <w:autoSpaceDN w:val="0"/>
        <w:adjustRightInd w:val="0"/>
        <w:rPr>
          <w:b/>
          <w:sz w:val="32"/>
        </w:rPr>
      </w:pPr>
    </w:p>
    <w:p w:rsidR="004357B0" w:rsidRDefault="004357B0" w:rsidP="004357B0">
      <w:pPr>
        <w:pStyle w:val="4"/>
        <w:spacing w:before="0" w:line="240" w:lineRule="auto"/>
        <w:jc w:val="center"/>
        <w:rPr>
          <w:rFonts w:ascii="Times New Roman" w:hAnsi="Times New Roman" w:cs="Times New Roman"/>
          <w:i w:val="0"/>
          <w:color w:val="auto"/>
          <w:sz w:val="28"/>
        </w:rPr>
      </w:pPr>
      <w:r>
        <w:rPr>
          <w:rFonts w:ascii="Times New Roman" w:hAnsi="Times New Roman" w:cs="Times New Roman"/>
          <w:i w:val="0"/>
          <w:color w:val="auto"/>
          <w:sz w:val="28"/>
        </w:rPr>
        <w:t>ПОСТАНОВЛЕНИЕ</w:t>
      </w:r>
    </w:p>
    <w:p w:rsidR="004357B0" w:rsidRDefault="004357B0" w:rsidP="004357B0">
      <w:pPr>
        <w:widowControl w:val="0"/>
        <w:overflowPunct w:val="0"/>
        <w:autoSpaceDE w:val="0"/>
        <w:autoSpaceDN w:val="0"/>
        <w:adjustRightInd w:val="0"/>
        <w:rPr>
          <w:b/>
        </w:rPr>
      </w:pPr>
    </w:p>
    <w:tbl>
      <w:tblPr>
        <w:tblW w:w="0" w:type="auto"/>
        <w:tblLook w:val="00A0"/>
      </w:tblPr>
      <w:tblGrid>
        <w:gridCol w:w="3377"/>
        <w:gridCol w:w="3392"/>
        <w:gridCol w:w="3368"/>
      </w:tblGrid>
      <w:tr w:rsidR="004357B0" w:rsidTr="004357B0">
        <w:tc>
          <w:tcPr>
            <w:tcW w:w="3473" w:type="dxa"/>
            <w:hideMark/>
          </w:tcPr>
          <w:p w:rsidR="004357B0" w:rsidRDefault="004357B0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06 июля 2026 года</w:t>
            </w:r>
          </w:p>
        </w:tc>
        <w:tc>
          <w:tcPr>
            <w:tcW w:w="3474" w:type="dxa"/>
          </w:tcPr>
          <w:p w:rsidR="004357B0" w:rsidRDefault="004357B0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3474" w:type="dxa"/>
            <w:hideMark/>
          </w:tcPr>
          <w:p w:rsidR="004357B0" w:rsidRDefault="004357B0" w:rsidP="0006537B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№ 10-</w:t>
            </w:r>
            <w:r w:rsidR="0006537B">
              <w:rPr>
                <w:bCs/>
              </w:rPr>
              <w:t>3</w:t>
            </w:r>
          </w:p>
        </w:tc>
      </w:tr>
      <w:tr w:rsidR="004357B0" w:rsidTr="004357B0">
        <w:tc>
          <w:tcPr>
            <w:tcW w:w="3473" w:type="dxa"/>
          </w:tcPr>
          <w:p w:rsidR="004357B0" w:rsidRDefault="004357B0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3474" w:type="dxa"/>
            <w:hideMark/>
          </w:tcPr>
          <w:p w:rsidR="0006537B" w:rsidRDefault="0006537B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</w:rPr>
            </w:pPr>
          </w:p>
          <w:p w:rsidR="004357B0" w:rsidRDefault="004357B0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п. Веселый</w:t>
            </w:r>
          </w:p>
        </w:tc>
        <w:tc>
          <w:tcPr>
            <w:tcW w:w="3474" w:type="dxa"/>
          </w:tcPr>
          <w:p w:rsidR="004357B0" w:rsidRDefault="004357B0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</w:rPr>
            </w:pPr>
          </w:p>
          <w:p w:rsidR="004357B0" w:rsidRDefault="004357B0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:rsidR="004357B0" w:rsidRDefault="004357B0" w:rsidP="004357B0">
      <w:pPr>
        <w:suppressAutoHyphens/>
        <w:ind w:right="1274"/>
        <w:jc w:val="both"/>
        <w:rPr>
          <w:b/>
          <w:bCs/>
          <w:szCs w:val="24"/>
        </w:rPr>
      </w:pPr>
    </w:p>
    <w:p w:rsidR="0006537B" w:rsidRDefault="0006537B" w:rsidP="004357B0">
      <w:pPr>
        <w:suppressAutoHyphens/>
        <w:ind w:right="1274"/>
        <w:jc w:val="both"/>
        <w:rPr>
          <w:b/>
          <w:bCs/>
          <w:szCs w:val="24"/>
        </w:rPr>
      </w:pPr>
    </w:p>
    <w:p w:rsidR="00840268" w:rsidRDefault="009164BF" w:rsidP="008F52AD">
      <w:pPr>
        <w:suppressAutoHyphens/>
        <w:ind w:left="1418" w:right="1274"/>
        <w:jc w:val="both"/>
        <w:rPr>
          <w:b/>
          <w:bCs/>
          <w:szCs w:val="24"/>
        </w:rPr>
      </w:pPr>
      <w:r w:rsidRPr="009164BF">
        <w:rPr>
          <w:b/>
          <w:bCs/>
          <w:szCs w:val="24"/>
        </w:rPr>
        <w:t xml:space="preserve">О перечнях и формах документов, представляемых кандидатами и избирательными объединениями </w:t>
      </w:r>
      <w:r w:rsidR="00E20C00">
        <w:rPr>
          <w:b/>
          <w:bCs/>
          <w:szCs w:val="24"/>
        </w:rPr>
        <w:br/>
      </w:r>
      <w:r w:rsidRPr="009164BF">
        <w:rPr>
          <w:b/>
          <w:bCs/>
          <w:szCs w:val="24"/>
        </w:rPr>
        <w:t xml:space="preserve">в </w:t>
      </w:r>
      <w:r w:rsidR="00F129C7">
        <w:rPr>
          <w:b/>
          <w:bCs/>
          <w:szCs w:val="24"/>
        </w:rPr>
        <w:t xml:space="preserve">Территориальную избирательную комиссию </w:t>
      </w:r>
      <w:r w:rsidR="004357B0">
        <w:rPr>
          <w:b/>
          <w:bCs/>
          <w:szCs w:val="24"/>
        </w:rPr>
        <w:t>Веселовского р</w:t>
      </w:r>
      <w:r w:rsidR="00F129C7">
        <w:rPr>
          <w:b/>
          <w:bCs/>
          <w:szCs w:val="24"/>
        </w:rPr>
        <w:t>айона Ростовской области</w:t>
      </w:r>
      <w:r w:rsidRPr="009164BF">
        <w:rPr>
          <w:b/>
          <w:bCs/>
          <w:szCs w:val="24"/>
        </w:rPr>
        <w:t xml:space="preserve"> при проведении </w:t>
      </w:r>
      <w:r w:rsidR="008E03C1" w:rsidRPr="008E03C1">
        <w:rPr>
          <w:b/>
          <w:bCs/>
          <w:szCs w:val="24"/>
        </w:rPr>
        <w:t xml:space="preserve">выборов депутатов Собраний депутатов сельских поселений  </w:t>
      </w:r>
      <w:r w:rsidR="004357B0">
        <w:rPr>
          <w:b/>
          <w:bCs/>
          <w:szCs w:val="24"/>
        </w:rPr>
        <w:t>Веселовского</w:t>
      </w:r>
      <w:r w:rsidR="008E03C1" w:rsidRPr="008E03C1">
        <w:rPr>
          <w:b/>
          <w:bCs/>
          <w:szCs w:val="24"/>
        </w:rPr>
        <w:t xml:space="preserve"> района Ростовской области шестого созыва</w:t>
      </w:r>
    </w:p>
    <w:p w:rsidR="008F52AD" w:rsidRPr="00840268" w:rsidRDefault="008F52AD" w:rsidP="008F52AD">
      <w:pPr>
        <w:suppressAutoHyphens/>
        <w:ind w:left="1418" w:right="1274"/>
        <w:jc w:val="both"/>
        <w:rPr>
          <w:bCs/>
        </w:rPr>
      </w:pPr>
    </w:p>
    <w:p w:rsidR="001E09BA" w:rsidRPr="009164BF" w:rsidRDefault="001E09BA" w:rsidP="001E09BA">
      <w:pPr>
        <w:suppressAutoHyphens/>
        <w:autoSpaceDE w:val="0"/>
        <w:autoSpaceDN w:val="0"/>
        <w:adjustRightInd w:val="0"/>
        <w:spacing w:after="240"/>
        <w:ind w:firstLine="709"/>
        <w:jc w:val="both"/>
      </w:pPr>
      <w:r w:rsidRPr="00341C1B">
        <w:t>В соответствии с пунктом 9</w:t>
      </w:r>
      <w:r>
        <w:t>.1</w:t>
      </w:r>
      <w:r w:rsidRPr="00341C1B">
        <w:t xml:space="preserve"> статьи 26 Федерального закона </w:t>
      </w:r>
      <w:r w:rsidRPr="00341C1B">
        <w:br/>
        <w:t xml:space="preserve">от 12.06.2002 № 67-ФЗ «Об основных гарантиях избирательных прав и права </w:t>
      </w:r>
      <w:r w:rsidRPr="00341C1B">
        <w:br/>
        <w:t>на участие в референдуме граждан Российской Федерации»,</w:t>
      </w:r>
      <w:r w:rsidR="004357B0">
        <w:t xml:space="preserve"> </w:t>
      </w:r>
      <w:r w:rsidR="00E9374F">
        <w:t>частью 14 статьи 21</w:t>
      </w:r>
      <w:r w:rsidR="004357B0">
        <w:t xml:space="preserve"> </w:t>
      </w:r>
      <w:r w:rsidRPr="00D3050F">
        <w:t>Областного закона от 12.05.2016 № 525-ЗС «О выборах и референдумах в Ростовской области»</w:t>
      </w:r>
      <w:r w:rsidRPr="009164BF">
        <w:t xml:space="preserve">, </w:t>
      </w:r>
      <w:r w:rsidRPr="0071614E">
        <w:t>постановлением</w:t>
      </w:r>
      <w:r>
        <w:t xml:space="preserve"> Избирател</w:t>
      </w:r>
      <w:r w:rsidR="00E9374F">
        <w:t xml:space="preserve">ьной комиссии Ростовской области </w:t>
      </w:r>
      <w:r>
        <w:t xml:space="preserve">от 18.06.2025 №114-20 </w:t>
      </w:r>
      <w:r w:rsidRPr="0032290E">
        <w:t>«</w:t>
      </w:r>
      <w:r w:rsidRPr="0032290E">
        <w:rPr>
          <w:bCs/>
          <w:szCs w:val="24"/>
        </w:rPr>
        <w:t>О перечнях и формах докумен</w:t>
      </w:r>
      <w:r>
        <w:rPr>
          <w:bCs/>
          <w:szCs w:val="24"/>
        </w:rPr>
        <w:t xml:space="preserve">тов, представляемых кандидатами </w:t>
      </w:r>
      <w:r w:rsidRPr="0032290E">
        <w:rPr>
          <w:bCs/>
          <w:szCs w:val="24"/>
        </w:rPr>
        <w:t>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(многомандатным) избирательным округам</w:t>
      </w:r>
      <w:r w:rsidRPr="0032290E">
        <w:t>»,</w:t>
      </w:r>
    </w:p>
    <w:p w:rsidR="004357B0" w:rsidRDefault="00F129C7" w:rsidP="00F129C7">
      <w:pPr>
        <w:suppressAutoHyphens/>
        <w:autoSpaceDE w:val="0"/>
        <w:autoSpaceDN w:val="0"/>
        <w:adjustRightInd w:val="0"/>
        <w:spacing w:line="336" w:lineRule="auto"/>
      </w:pPr>
      <w:r>
        <w:t xml:space="preserve">Территориальная избирательная комиссия </w:t>
      </w:r>
      <w:r w:rsidR="004357B0">
        <w:t>Веселовского</w:t>
      </w:r>
      <w:r>
        <w:t xml:space="preserve"> района </w:t>
      </w:r>
    </w:p>
    <w:p w:rsidR="00F129C7" w:rsidRDefault="00F129C7" w:rsidP="004357B0">
      <w:pPr>
        <w:suppressAutoHyphens/>
        <w:autoSpaceDE w:val="0"/>
        <w:autoSpaceDN w:val="0"/>
        <w:adjustRightInd w:val="0"/>
        <w:spacing w:line="336" w:lineRule="auto"/>
      </w:pPr>
      <w:r>
        <w:t>Ростовской области</w:t>
      </w:r>
      <w:r w:rsidR="004357B0">
        <w:t xml:space="preserve">   </w:t>
      </w:r>
      <w:r>
        <w:t>ПОСТАНОВЛЯЕТ:</w:t>
      </w:r>
    </w:p>
    <w:p w:rsidR="009164BF" w:rsidRPr="009164BF" w:rsidRDefault="009164BF" w:rsidP="00F129C7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 w:rsidRPr="009164BF">
        <w:t>1. </w:t>
      </w:r>
      <w:r w:rsidR="007079C0" w:rsidRPr="007079C0">
        <w:t xml:space="preserve"> Утвердить:</w:t>
      </w:r>
    </w:p>
    <w:p w:rsid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 xml:space="preserve">1.1. Перечень документов, представляемых избирательными объединениями </w:t>
      </w:r>
      <w:r w:rsidR="0088380D" w:rsidRPr="0088380D">
        <w:t xml:space="preserve">в Территориальную избирательную комиссию </w:t>
      </w:r>
      <w:r w:rsidR="004357B0">
        <w:t>Веселовского</w:t>
      </w:r>
      <w:r w:rsidR="0088380D" w:rsidRPr="0088380D">
        <w:t xml:space="preserve"> района Ростовской области при проведении </w:t>
      </w:r>
      <w:r w:rsidR="008E03C1" w:rsidRPr="008E03C1">
        <w:t xml:space="preserve">выборов депутатов Собраний депутатов сельских поселений  </w:t>
      </w:r>
      <w:r w:rsidR="004357B0">
        <w:t>Весе</w:t>
      </w:r>
      <w:r w:rsidR="00ED00B8">
        <w:t>ловского</w:t>
      </w:r>
      <w:r w:rsidR="008E03C1" w:rsidRPr="008E03C1">
        <w:t xml:space="preserve"> района Ростовской области шестого созыва</w:t>
      </w:r>
      <w:r w:rsidR="000B4CF2">
        <w:t>,</w:t>
      </w:r>
      <w:r w:rsidR="00ED00B8">
        <w:t xml:space="preserve"> </w:t>
      </w:r>
      <w:r w:rsidR="00D30C8D">
        <w:t>согласно приложению №</w:t>
      </w:r>
      <w:r w:rsidR="00E20C00">
        <w:t>1</w:t>
      </w:r>
      <w:r w:rsidR="00FE0634">
        <w:t xml:space="preserve"> к настоящему постановлению.</w:t>
      </w:r>
    </w:p>
    <w:p w:rsidR="0006537B" w:rsidRPr="009164BF" w:rsidRDefault="0006537B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</w:p>
    <w:p w:rsidR="00B51BC1" w:rsidRDefault="009164BF" w:rsidP="007079C0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lastRenderedPageBreak/>
        <w:t>1.2. Перечень документов, представляемых</w:t>
      </w:r>
      <w:r>
        <w:t xml:space="preserve"> кандидатами</w:t>
      </w:r>
      <w:r w:rsidR="00DF2364">
        <w:br/>
      </w:r>
      <w:r w:rsidR="0088380D" w:rsidRPr="0088380D">
        <w:t xml:space="preserve">в Территориальную избирательную комиссию </w:t>
      </w:r>
      <w:r w:rsidR="00ED00B8">
        <w:t>Веселовского</w:t>
      </w:r>
      <w:r w:rsidR="0088380D" w:rsidRPr="0088380D">
        <w:t xml:space="preserve"> района Ростовской области при проведении </w:t>
      </w:r>
      <w:r w:rsidR="008E03C1" w:rsidRPr="008E03C1">
        <w:t xml:space="preserve">выборов депутатов Собраний депутатов сельских поселений  </w:t>
      </w:r>
      <w:r w:rsidR="00ED00B8">
        <w:t>Веселовского</w:t>
      </w:r>
      <w:r w:rsidR="008E03C1" w:rsidRPr="008E03C1">
        <w:t xml:space="preserve"> района Ростовской области шестого созыва</w:t>
      </w:r>
      <w:r w:rsidR="000B4CF2">
        <w:t>,</w:t>
      </w:r>
      <w:r w:rsidR="00D30C8D">
        <w:t xml:space="preserve"> согласно приложению №</w:t>
      </w:r>
      <w:r w:rsidR="001A32E4">
        <w:t>2</w:t>
      </w:r>
      <w:r w:rsidR="00FE0634">
        <w:t xml:space="preserve"> к настоящему постановлению.</w:t>
      </w:r>
    </w:p>
    <w:p w:rsidR="0088380D" w:rsidRDefault="007079C0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1.3</w:t>
      </w:r>
      <w:r w:rsidR="00B51BC1">
        <w:t xml:space="preserve">. </w:t>
      </w:r>
      <w:r w:rsidR="0088380D">
        <w:t>Форму списка</w:t>
      </w:r>
      <w:r w:rsidR="00FE0634">
        <w:t xml:space="preserve"> кандидатов,</w:t>
      </w:r>
      <w:r w:rsidR="00ED00B8">
        <w:t xml:space="preserve"> </w:t>
      </w:r>
      <w:r w:rsidR="00057C9E">
        <w:t>выдвинутых избирательным объединением</w:t>
      </w:r>
      <w:r w:rsidR="00FE0634">
        <w:t xml:space="preserve"> на выборах</w:t>
      </w:r>
      <w:r w:rsidR="00FE0634" w:rsidRPr="008E03C1">
        <w:t xml:space="preserve"> депутатов Собраний</w:t>
      </w:r>
      <w:r w:rsidR="00096BD6">
        <w:t xml:space="preserve"> депутатов сельских поселений </w:t>
      </w:r>
      <w:r w:rsidR="00ED00B8">
        <w:t>Веселовского</w:t>
      </w:r>
      <w:r w:rsidR="00FE0634" w:rsidRPr="008E03C1">
        <w:t xml:space="preserve"> района Ростовской области шестого созыва</w:t>
      </w:r>
      <w:r w:rsidR="0088380D" w:rsidRPr="0088380D">
        <w:t>, согласно приложению</w:t>
      </w:r>
      <w:r w:rsidR="00ED00B8">
        <w:t xml:space="preserve"> </w:t>
      </w:r>
      <w:r w:rsidR="00D30C8D" w:rsidRPr="007745A6">
        <w:t>№</w:t>
      </w:r>
      <w:r w:rsidR="006833DE">
        <w:t>13</w:t>
      </w:r>
      <w:r w:rsidR="00FE0634" w:rsidRPr="007745A6">
        <w:t xml:space="preserve"> к</w:t>
      </w:r>
      <w:r w:rsidR="00FE0634">
        <w:t xml:space="preserve"> настоящему п</w:t>
      </w:r>
      <w:r w:rsidR="008A7AFC">
        <w:t>о</w:t>
      </w:r>
      <w:r w:rsidR="00FE0634">
        <w:t>становлению</w:t>
      </w:r>
      <w:r w:rsidR="0088380D">
        <w:t>.</w:t>
      </w:r>
    </w:p>
    <w:p w:rsidR="007079C0" w:rsidRDefault="007079C0" w:rsidP="006A473A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1.4</w:t>
      </w:r>
      <w:r w:rsidR="0088380D">
        <w:t xml:space="preserve">. </w:t>
      </w:r>
      <w:r w:rsidR="00875D66">
        <w:t>Форму протокола об итогах сбора подписей избирателей в поддержку выдвижения</w:t>
      </w:r>
      <w:r w:rsidR="00DF4035">
        <w:t xml:space="preserve"> </w:t>
      </w:r>
      <w:r w:rsidR="0063630D">
        <w:t>кандидатов</w:t>
      </w:r>
      <w:r w:rsidR="006833DE">
        <w:t xml:space="preserve"> в</w:t>
      </w:r>
      <w:r w:rsidR="00DF4035">
        <w:t xml:space="preserve"> </w:t>
      </w:r>
      <w:r w:rsidR="006833DE">
        <w:t>депутаты</w:t>
      </w:r>
      <w:r w:rsidR="006833DE" w:rsidRPr="006833DE">
        <w:t xml:space="preserve"> Собраний депутатов сельских поселений   </w:t>
      </w:r>
      <w:r w:rsidR="00DF4035">
        <w:t>Веселовского</w:t>
      </w:r>
      <w:r w:rsidR="006833DE" w:rsidRPr="006833DE">
        <w:t xml:space="preserve"> района Ростовской области шестого созыва</w:t>
      </w:r>
      <w:r w:rsidR="00D30C8D">
        <w:t>, согласно приложению №</w:t>
      </w:r>
      <w:r w:rsidR="0094016B">
        <w:t>23</w:t>
      </w:r>
      <w:r w:rsidR="006A473A">
        <w:t xml:space="preserve"> к настоящему постановлению.</w:t>
      </w:r>
    </w:p>
    <w:p w:rsidR="0088380D" w:rsidRDefault="007079C0" w:rsidP="007079C0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2. </w:t>
      </w:r>
      <w:r w:rsidRPr="007079C0">
        <w:t xml:space="preserve">Одобрить </w:t>
      </w:r>
      <w:r>
        <w:t xml:space="preserve">рекомендуемые формы избирательных документов, </w:t>
      </w:r>
      <w:r w:rsidRPr="009164BF">
        <w:t>представляемых</w:t>
      </w:r>
      <w:r w:rsidR="00DF4035">
        <w:t xml:space="preserve"> </w:t>
      </w:r>
      <w:r w:rsidRPr="00622941">
        <w:t xml:space="preserve">в Территориальную избирательную комиссию </w:t>
      </w:r>
      <w:r w:rsidR="00DF4035">
        <w:t>Веселовского</w:t>
      </w:r>
      <w:r w:rsidRPr="00622941">
        <w:t xml:space="preserve"> района Ростовской области при проведении </w:t>
      </w:r>
      <w:r w:rsidRPr="00BF3B04">
        <w:t xml:space="preserve">выборов </w:t>
      </w:r>
      <w:r w:rsidR="006833DE" w:rsidRPr="006833DE">
        <w:t>депутатов Собраний</w:t>
      </w:r>
      <w:r w:rsidR="006833DE">
        <w:t xml:space="preserve"> депутатов сельских поселений </w:t>
      </w:r>
      <w:r w:rsidR="00DF4035">
        <w:t>Веселовского</w:t>
      </w:r>
      <w:r w:rsidR="006833DE" w:rsidRPr="006833DE">
        <w:t xml:space="preserve"> района Ростовской области шестого созыва</w:t>
      </w:r>
      <w:r>
        <w:t>,</w:t>
      </w:r>
      <w:r w:rsidRPr="00E20C00">
        <w:t xml:space="preserve"> согласно приложени</w:t>
      </w:r>
      <w:r w:rsidR="006833DE">
        <w:t>ям №</w:t>
      </w:r>
      <w:r w:rsidR="00DF4035">
        <w:t xml:space="preserve"> </w:t>
      </w:r>
      <w:r w:rsidR="006833DE">
        <w:t>3 -12, № 16 -22</w:t>
      </w:r>
      <w:r>
        <w:t>.</w:t>
      </w:r>
    </w:p>
    <w:p w:rsidR="00622941" w:rsidRDefault="00455A46" w:rsidP="00B51BC1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3</w:t>
      </w:r>
      <w:r w:rsidR="00057C9E">
        <w:t>.</w:t>
      </w:r>
      <w:r w:rsidR="002F65AC">
        <w:t xml:space="preserve"> </w:t>
      </w:r>
      <w:r w:rsidR="00622941">
        <w:t xml:space="preserve">Разместить настоящее постановление на сайте Территориальной избирательной комиссии </w:t>
      </w:r>
      <w:r w:rsidR="002F65AC">
        <w:t>Веселовского</w:t>
      </w:r>
      <w:r w:rsidR="00622941">
        <w:t xml:space="preserve"> района Ростовской области в информационно-телекоммуникационной сети «Интернет».</w:t>
      </w:r>
    </w:p>
    <w:p w:rsidR="004F5801" w:rsidRPr="009164BF" w:rsidRDefault="00455A46" w:rsidP="00622941">
      <w:pPr>
        <w:suppressAutoHyphens/>
        <w:spacing w:line="360" w:lineRule="auto"/>
        <w:ind w:firstLine="708"/>
        <w:jc w:val="both"/>
      </w:pPr>
      <w:r>
        <w:t>4</w:t>
      </w:r>
      <w:r w:rsidR="00E9374F">
        <w:t xml:space="preserve">. </w:t>
      </w:r>
      <w:r w:rsidR="00622941">
        <w:t>Контроль за выполнением настоящего постан</w:t>
      </w:r>
      <w:r w:rsidR="00BF3B04">
        <w:t xml:space="preserve">овления возложить на секретаря </w:t>
      </w:r>
      <w:r w:rsidR="00622941">
        <w:t xml:space="preserve">Территориальной избирательной комиссии </w:t>
      </w:r>
      <w:r w:rsidR="002F65AC">
        <w:t>Веселовского</w:t>
      </w:r>
      <w:r w:rsidR="00622941">
        <w:t xml:space="preserve"> района Ростовской области </w:t>
      </w:r>
      <w:r w:rsidR="002F65AC">
        <w:t xml:space="preserve"> Овчаренко Е.М.</w:t>
      </w:r>
    </w:p>
    <w:p w:rsidR="00622941" w:rsidRDefault="00622941" w:rsidP="009164BF">
      <w:pPr>
        <w:suppressAutoHyphens/>
        <w:spacing w:line="336" w:lineRule="auto"/>
        <w:jc w:val="both"/>
      </w:pPr>
    </w:p>
    <w:p w:rsidR="00622941" w:rsidRDefault="00622941" w:rsidP="009164BF">
      <w:pPr>
        <w:suppressAutoHyphens/>
        <w:spacing w:line="336" w:lineRule="auto"/>
        <w:jc w:val="both"/>
      </w:pPr>
    </w:p>
    <w:p w:rsidR="009164BF" w:rsidRPr="009164BF" w:rsidRDefault="006833DE" w:rsidP="006833DE">
      <w:pPr>
        <w:suppressAutoHyphens/>
        <w:spacing w:line="336" w:lineRule="auto"/>
        <w:ind w:firstLine="708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2F65AC">
        <w:t>Черуха Б.И.</w:t>
      </w:r>
    </w:p>
    <w:p w:rsidR="00120D30" w:rsidRDefault="00120D30" w:rsidP="00120D30">
      <w:pPr>
        <w:suppressAutoHyphens/>
        <w:spacing w:line="276" w:lineRule="auto"/>
        <w:jc w:val="left"/>
      </w:pPr>
    </w:p>
    <w:p w:rsidR="0034056C" w:rsidRDefault="006833DE" w:rsidP="006833DE">
      <w:pPr>
        <w:suppressAutoHyphens/>
        <w:spacing w:line="336" w:lineRule="auto"/>
        <w:ind w:firstLine="708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F65AC">
        <w:t>Овчаренко Е.М.</w:t>
      </w:r>
    </w:p>
    <w:sectPr w:rsidR="0034056C" w:rsidSect="00BF3B04">
      <w:headerReference w:type="default" r:id="rId7"/>
      <w:pgSz w:w="11906" w:h="16838"/>
      <w:pgMar w:top="851" w:right="851" w:bottom="425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B82" w:rsidRDefault="00A94B82" w:rsidP="00C23CD7">
      <w:r>
        <w:separator/>
      </w:r>
    </w:p>
  </w:endnote>
  <w:endnote w:type="continuationSeparator" w:id="1">
    <w:p w:rsidR="00A94B82" w:rsidRDefault="00A94B8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B82" w:rsidRDefault="00A94B82" w:rsidP="00C23CD7">
      <w:r>
        <w:separator/>
      </w:r>
    </w:p>
  </w:footnote>
  <w:footnote w:type="continuationSeparator" w:id="1">
    <w:p w:rsidR="00A94B82" w:rsidRDefault="00A94B8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948715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164BF" w:rsidRPr="00B161F4" w:rsidRDefault="00611A48" w:rsidP="00B161F4">
        <w:pPr>
          <w:pStyle w:val="a6"/>
          <w:rPr>
            <w:sz w:val="24"/>
          </w:rPr>
        </w:pPr>
        <w:r w:rsidRPr="00B161F4">
          <w:rPr>
            <w:sz w:val="24"/>
          </w:rPr>
          <w:fldChar w:fldCharType="begin"/>
        </w:r>
        <w:r w:rsidR="009164BF" w:rsidRPr="00B161F4">
          <w:rPr>
            <w:sz w:val="24"/>
          </w:rPr>
          <w:instrText>PAGE   \* MERGEFORMAT</w:instrText>
        </w:r>
        <w:r w:rsidRPr="00B161F4">
          <w:rPr>
            <w:sz w:val="24"/>
          </w:rPr>
          <w:fldChar w:fldCharType="separate"/>
        </w:r>
        <w:r w:rsidR="0006537B">
          <w:rPr>
            <w:noProof/>
            <w:sz w:val="24"/>
          </w:rPr>
          <w:t>2</w:t>
        </w:r>
        <w:r w:rsidRPr="00B161F4">
          <w:rPr>
            <w:sz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6EC3"/>
    <w:rsid w:val="0003390C"/>
    <w:rsid w:val="00036DC1"/>
    <w:rsid w:val="00057C9E"/>
    <w:rsid w:val="0006537B"/>
    <w:rsid w:val="00096BD6"/>
    <w:rsid w:val="000B4CF2"/>
    <w:rsid w:val="000C46B8"/>
    <w:rsid w:val="000D0848"/>
    <w:rsid w:val="000E4B04"/>
    <w:rsid w:val="00120D30"/>
    <w:rsid w:val="00147E20"/>
    <w:rsid w:val="001572F2"/>
    <w:rsid w:val="00176EC2"/>
    <w:rsid w:val="0017778A"/>
    <w:rsid w:val="001A32E4"/>
    <w:rsid w:val="001B36A6"/>
    <w:rsid w:val="001E09BA"/>
    <w:rsid w:val="001F1FEF"/>
    <w:rsid w:val="001F42AB"/>
    <w:rsid w:val="001F4931"/>
    <w:rsid w:val="002068C4"/>
    <w:rsid w:val="00206A08"/>
    <w:rsid w:val="00214B18"/>
    <w:rsid w:val="00221B2E"/>
    <w:rsid w:val="00252EFD"/>
    <w:rsid w:val="00264C46"/>
    <w:rsid w:val="00284356"/>
    <w:rsid w:val="002A0F03"/>
    <w:rsid w:val="002A2CD6"/>
    <w:rsid w:val="002D7F0D"/>
    <w:rsid w:val="002F65AC"/>
    <w:rsid w:val="00305CA4"/>
    <w:rsid w:val="003333CC"/>
    <w:rsid w:val="0034056C"/>
    <w:rsid w:val="003424FC"/>
    <w:rsid w:val="00347565"/>
    <w:rsid w:val="0035360B"/>
    <w:rsid w:val="0038354E"/>
    <w:rsid w:val="0039692C"/>
    <w:rsid w:val="00396C5D"/>
    <w:rsid w:val="003A06B9"/>
    <w:rsid w:val="003B4CB0"/>
    <w:rsid w:val="003D47F9"/>
    <w:rsid w:val="003F0C7D"/>
    <w:rsid w:val="00410270"/>
    <w:rsid w:val="004357B0"/>
    <w:rsid w:val="00455A46"/>
    <w:rsid w:val="00462AFE"/>
    <w:rsid w:val="00466ABF"/>
    <w:rsid w:val="0049032D"/>
    <w:rsid w:val="004A23E9"/>
    <w:rsid w:val="004C6DEB"/>
    <w:rsid w:val="004F44D7"/>
    <w:rsid w:val="004F5801"/>
    <w:rsid w:val="00503E5E"/>
    <w:rsid w:val="00526420"/>
    <w:rsid w:val="005373C1"/>
    <w:rsid w:val="00543549"/>
    <w:rsid w:val="005807DE"/>
    <w:rsid w:val="005C74E9"/>
    <w:rsid w:val="00610621"/>
    <w:rsid w:val="00611A48"/>
    <w:rsid w:val="0062180A"/>
    <w:rsid w:val="00622941"/>
    <w:rsid w:val="00632230"/>
    <w:rsid w:val="0063630D"/>
    <w:rsid w:val="006833DE"/>
    <w:rsid w:val="006A4400"/>
    <w:rsid w:val="006A473A"/>
    <w:rsid w:val="006C2A94"/>
    <w:rsid w:val="006D206A"/>
    <w:rsid w:val="006D523F"/>
    <w:rsid w:val="006D5D25"/>
    <w:rsid w:val="006E7D5F"/>
    <w:rsid w:val="00702F1F"/>
    <w:rsid w:val="007079C0"/>
    <w:rsid w:val="00767466"/>
    <w:rsid w:val="007745A6"/>
    <w:rsid w:val="00782FE3"/>
    <w:rsid w:val="00787A66"/>
    <w:rsid w:val="00790F8D"/>
    <w:rsid w:val="007954CB"/>
    <w:rsid w:val="007A69E9"/>
    <w:rsid w:val="00816D92"/>
    <w:rsid w:val="00827F70"/>
    <w:rsid w:val="00840268"/>
    <w:rsid w:val="0084055D"/>
    <w:rsid w:val="00875D66"/>
    <w:rsid w:val="0088380D"/>
    <w:rsid w:val="0088409C"/>
    <w:rsid w:val="008948D3"/>
    <w:rsid w:val="008A7AFC"/>
    <w:rsid w:val="008C2096"/>
    <w:rsid w:val="008C392A"/>
    <w:rsid w:val="008D6796"/>
    <w:rsid w:val="008E03C1"/>
    <w:rsid w:val="008E7FED"/>
    <w:rsid w:val="008F52AD"/>
    <w:rsid w:val="00900ECF"/>
    <w:rsid w:val="00905035"/>
    <w:rsid w:val="00906239"/>
    <w:rsid w:val="009164BF"/>
    <w:rsid w:val="009224C1"/>
    <w:rsid w:val="0094016B"/>
    <w:rsid w:val="00942875"/>
    <w:rsid w:val="009604FC"/>
    <w:rsid w:val="0097714A"/>
    <w:rsid w:val="00985E4B"/>
    <w:rsid w:val="00992105"/>
    <w:rsid w:val="00995080"/>
    <w:rsid w:val="009A07BD"/>
    <w:rsid w:val="009E2A11"/>
    <w:rsid w:val="009E6BDF"/>
    <w:rsid w:val="00A5151C"/>
    <w:rsid w:val="00A64A8B"/>
    <w:rsid w:val="00A77701"/>
    <w:rsid w:val="00A81659"/>
    <w:rsid w:val="00A94B82"/>
    <w:rsid w:val="00AA4A3A"/>
    <w:rsid w:val="00AA4E56"/>
    <w:rsid w:val="00AC35DE"/>
    <w:rsid w:val="00B1035E"/>
    <w:rsid w:val="00B161F4"/>
    <w:rsid w:val="00B51BC1"/>
    <w:rsid w:val="00B82C6A"/>
    <w:rsid w:val="00B97173"/>
    <w:rsid w:val="00BA5E0D"/>
    <w:rsid w:val="00BB7B09"/>
    <w:rsid w:val="00BC55DF"/>
    <w:rsid w:val="00BD4137"/>
    <w:rsid w:val="00BF3B04"/>
    <w:rsid w:val="00C23CD7"/>
    <w:rsid w:val="00C27D30"/>
    <w:rsid w:val="00C4790A"/>
    <w:rsid w:val="00C51849"/>
    <w:rsid w:val="00C6393B"/>
    <w:rsid w:val="00C66265"/>
    <w:rsid w:val="00C74DC5"/>
    <w:rsid w:val="00C805A2"/>
    <w:rsid w:val="00CB080A"/>
    <w:rsid w:val="00CC5522"/>
    <w:rsid w:val="00CD29BA"/>
    <w:rsid w:val="00CE0C5F"/>
    <w:rsid w:val="00D25D60"/>
    <w:rsid w:val="00D30C8D"/>
    <w:rsid w:val="00D653FD"/>
    <w:rsid w:val="00D97BE2"/>
    <w:rsid w:val="00DA3C4F"/>
    <w:rsid w:val="00DB478C"/>
    <w:rsid w:val="00DE3D07"/>
    <w:rsid w:val="00DF1C04"/>
    <w:rsid w:val="00DF2364"/>
    <w:rsid w:val="00DF4035"/>
    <w:rsid w:val="00E104BA"/>
    <w:rsid w:val="00E20C00"/>
    <w:rsid w:val="00E5765B"/>
    <w:rsid w:val="00E9374F"/>
    <w:rsid w:val="00EB4CBF"/>
    <w:rsid w:val="00ED00B8"/>
    <w:rsid w:val="00ED0FA0"/>
    <w:rsid w:val="00ED44F4"/>
    <w:rsid w:val="00F04194"/>
    <w:rsid w:val="00F129C7"/>
    <w:rsid w:val="00F16B33"/>
    <w:rsid w:val="00F246B9"/>
    <w:rsid w:val="00F6342C"/>
    <w:rsid w:val="00F659D9"/>
    <w:rsid w:val="00F9076C"/>
    <w:rsid w:val="00F914C0"/>
    <w:rsid w:val="00FC7944"/>
    <w:rsid w:val="00FE0634"/>
    <w:rsid w:val="00FE1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57B0"/>
    <w:pPr>
      <w:keepNext/>
      <w:keepLines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57B0"/>
    <w:pPr>
      <w:keepNext/>
      <w:keepLines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4357B0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357B0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5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7</cp:revision>
  <cp:lastPrinted>2021-06-28T07:17:00Z</cp:lastPrinted>
  <dcterms:created xsi:type="dcterms:W3CDTF">2026-07-10T10:20:00Z</dcterms:created>
  <dcterms:modified xsi:type="dcterms:W3CDTF">2026-07-11T04:40:00Z</dcterms:modified>
</cp:coreProperties>
</file>