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7" w:rsidRDefault="004F44D7" w:rsidP="006F4ACE">
      <w:pPr>
        <w:pStyle w:val="2"/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85" w:rsidRPr="00C01B85" w:rsidRDefault="00C74DC5" w:rsidP="00C01B85">
      <w:pPr>
        <w:rPr>
          <w:szCs w:val="20"/>
        </w:rPr>
      </w:pPr>
      <w:r w:rsidRPr="00C23CD7">
        <w:rPr>
          <w:sz w:val="4"/>
          <w:szCs w:val="4"/>
        </w:rPr>
        <w:br w:type="textWrapping" w:clear="all"/>
      </w:r>
    </w:p>
    <w:p w:rsidR="00C01B85" w:rsidRPr="00C01B85" w:rsidRDefault="00C01B85" w:rsidP="00C01B85">
      <w:pPr>
        <w:suppressAutoHyphens/>
        <w:ind w:left="-567"/>
        <w:jc w:val="left"/>
        <w:rPr>
          <w:sz w:val="8"/>
          <w:szCs w:val="20"/>
        </w:rPr>
      </w:pPr>
    </w:p>
    <w:p w:rsidR="00C01B85" w:rsidRPr="00C01B85" w:rsidRDefault="00C01B85" w:rsidP="00C01B85">
      <w:pPr>
        <w:suppressAutoHyphens/>
        <w:ind w:right="-185"/>
        <w:rPr>
          <w:szCs w:val="20"/>
        </w:rPr>
      </w:pPr>
      <w:r w:rsidRPr="00C01B85">
        <w:rPr>
          <w:b/>
        </w:rPr>
        <w:t>ТЕРРИТОРИАЛЬНАЯ ИЗБИРАТЕЛЬНАЯ КОМИССИЯ</w:t>
      </w:r>
    </w:p>
    <w:p w:rsidR="00B82A88" w:rsidRDefault="00B82A88" w:rsidP="00C01B85">
      <w:pPr>
        <w:tabs>
          <w:tab w:val="left" w:pos="750"/>
          <w:tab w:val="left" w:pos="900"/>
        </w:tabs>
        <w:suppressAutoHyphens/>
        <w:rPr>
          <w:b/>
        </w:rPr>
      </w:pPr>
      <w:r>
        <w:rPr>
          <w:b/>
        </w:rPr>
        <w:t>ВЕСЕЛОВСКОГО РАЙОНА</w:t>
      </w:r>
      <w:r w:rsidR="00D55513">
        <w:rPr>
          <w:b/>
        </w:rPr>
        <w:t xml:space="preserve"> РОСТОВСКОЙ ОБЛАСТИ</w:t>
      </w:r>
    </w:p>
    <w:p w:rsidR="00B82A88" w:rsidRDefault="00B82A88" w:rsidP="00C01B85">
      <w:pPr>
        <w:tabs>
          <w:tab w:val="left" w:pos="750"/>
          <w:tab w:val="left" w:pos="900"/>
        </w:tabs>
        <w:suppressAutoHyphens/>
        <w:rPr>
          <w:b/>
        </w:rPr>
      </w:pPr>
    </w:p>
    <w:p w:rsidR="00C01B85" w:rsidRPr="00C01B85" w:rsidRDefault="00C01B85" w:rsidP="00C01B85">
      <w:pPr>
        <w:tabs>
          <w:tab w:val="left" w:pos="750"/>
          <w:tab w:val="left" w:pos="900"/>
        </w:tabs>
        <w:suppressAutoHyphens/>
        <w:rPr>
          <w:szCs w:val="20"/>
        </w:rPr>
      </w:pPr>
      <w:r w:rsidRPr="00C01B85">
        <w:rPr>
          <w:b/>
        </w:rPr>
        <w:t>ПОСТАНОВЛЕНИЕ</w:t>
      </w:r>
    </w:p>
    <w:p w:rsidR="00C01B85" w:rsidRPr="00C01B85" w:rsidRDefault="00C01B85" w:rsidP="00C01B85">
      <w:pPr>
        <w:tabs>
          <w:tab w:val="left" w:pos="750"/>
          <w:tab w:val="left" w:pos="900"/>
        </w:tabs>
        <w:suppressAutoHyphens/>
        <w:rPr>
          <w:b/>
        </w:rPr>
      </w:pPr>
    </w:p>
    <w:p w:rsidR="00C01B85" w:rsidRPr="00C01B85" w:rsidRDefault="00451496" w:rsidP="00C01B85">
      <w:pPr>
        <w:tabs>
          <w:tab w:val="left" w:pos="750"/>
          <w:tab w:val="left" w:pos="900"/>
        </w:tabs>
        <w:suppressAutoHyphens/>
        <w:jc w:val="left"/>
        <w:rPr>
          <w:szCs w:val="20"/>
        </w:rPr>
      </w:pPr>
      <w:r>
        <w:t>2</w:t>
      </w:r>
      <w:r w:rsidR="00FD6523">
        <w:t>4</w:t>
      </w:r>
      <w:r w:rsidR="00CA41BE">
        <w:t xml:space="preserve"> августа </w:t>
      </w:r>
      <w:r w:rsidR="00C01B85" w:rsidRPr="00C01B85">
        <w:t>20</w:t>
      </w:r>
      <w:r w:rsidR="00B82A88">
        <w:t>20</w:t>
      </w:r>
      <w:r w:rsidR="00C01B85" w:rsidRPr="00C01B85">
        <w:t xml:space="preserve"> г.                                                       </w:t>
      </w:r>
      <w:r>
        <w:t xml:space="preserve">                         № </w:t>
      </w:r>
      <w:r w:rsidR="000B349C">
        <w:t>107</w:t>
      </w:r>
      <w:r>
        <w:t>-</w:t>
      </w:r>
      <w:r w:rsidR="00FD6523">
        <w:t>4</w:t>
      </w:r>
    </w:p>
    <w:p w:rsidR="00C01B85" w:rsidRPr="00C01B85" w:rsidRDefault="00B82A88" w:rsidP="00C01B85">
      <w:pPr>
        <w:tabs>
          <w:tab w:val="left" w:pos="750"/>
          <w:tab w:val="left" w:pos="900"/>
        </w:tabs>
        <w:suppressAutoHyphens/>
        <w:ind w:right="-185"/>
        <w:rPr>
          <w:szCs w:val="20"/>
        </w:rPr>
      </w:pPr>
      <w:r>
        <w:rPr>
          <w:szCs w:val="20"/>
        </w:rPr>
        <w:t>п. Веселый</w:t>
      </w:r>
    </w:p>
    <w:p w:rsidR="00C74DC5" w:rsidRDefault="00C74DC5" w:rsidP="00C01B85">
      <w:pPr>
        <w:pStyle w:val="21"/>
        <w:ind w:left="0" w:right="-185"/>
      </w:pPr>
    </w:p>
    <w:p w:rsidR="00451496" w:rsidRDefault="0086162D" w:rsidP="00C07D65">
      <w:pPr>
        <w:ind w:left="1276" w:right="1275"/>
        <w:jc w:val="both"/>
        <w:rPr>
          <w:b/>
        </w:rPr>
      </w:pPr>
      <w:r w:rsidRPr="0086162D">
        <w:rPr>
          <w:b/>
          <w:bCs/>
        </w:rPr>
        <w:t xml:space="preserve">Об определении </w:t>
      </w:r>
      <w:r w:rsidR="002E6190">
        <w:rPr>
          <w:b/>
          <w:bCs/>
        </w:rPr>
        <w:t>перечня</w:t>
      </w:r>
      <w:r w:rsidR="002E6190" w:rsidRPr="002E6190">
        <w:rPr>
          <w:b/>
          <w:bCs/>
        </w:rPr>
        <w:t xml:space="preserve"> избирательных участков, на которых будут использоваться материалы, выполненные крупным шрифтом</w:t>
      </w:r>
      <w:r w:rsidR="006F4ACE">
        <w:rPr>
          <w:b/>
          <w:bCs/>
        </w:rPr>
        <w:t>,</w:t>
      </w:r>
      <w:r w:rsidR="002E6190" w:rsidRPr="002E6190">
        <w:rPr>
          <w:b/>
          <w:bCs/>
        </w:rPr>
        <w:t xml:space="preserve"> и (или) специальные трафареты для самостоятельного запол</w:t>
      </w:r>
      <w:r w:rsidR="00C07D65">
        <w:rPr>
          <w:b/>
          <w:bCs/>
        </w:rPr>
        <w:t xml:space="preserve">нения избирательных бюллетеней </w:t>
      </w:r>
      <w:r w:rsidR="002E6190" w:rsidRPr="002E6190">
        <w:rPr>
          <w:b/>
          <w:bCs/>
        </w:rPr>
        <w:t xml:space="preserve">в помощь избирателям, являющимся инвалидами по зрению, </w:t>
      </w:r>
      <w:r w:rsidR="00B82A88">
        <w:rPr>
          <w:b/>
        </w:rPr>
        <w:t xml:space="preserve">на </w:t>
      </w:r>
      <w:r w:rsidR="00451496">
        <w:rPr>
          <w:b/>
        </w:rPr>
        <w:t xml:space="preserve">выборах Губернатора Ростовской области </w:t>
      </w:r>
    </w:p>
    <w:p w:rsidR="00C07D65" w:rsidRDefault="00451496" w:rsidP="00C07D65">
      <w:pPr>
        <w:ind w:left="1276" w:right="1275"/>
        <w:jc w:val="both"/>
        <w:rPr>
          <w:b/>
        </w:rPr>
      </w:pPr>
      <w:r>
        <w:rPr>
          <w:b/>
        </w:rPr>
        <w:t xml:space="preserve">13 сентября 2020 года </w:t>
      </w:r>
      <w:r w:rsidR="00B82A88">
        <w:rPr>
          <w:b/>
        </w:rPr>
        <w:t>.</w:t>
      </w:r>
    </w:p>
    <w:p w:rsidR="00B82A88" w:rsidRPr="00FC6E16" w:rsidRDefault="00B82A88" w:rsidP="00C07D65">
      <w:pPr>
        <w:ind w:left="1276" w:right="1275"/>
        <w:jc w:val="both"/>
        <w:rPr>
          <w:b/>
          <w:bCs/>
        </w:rPr>
      </w:pPr>
    </w:p>
    <w:p w:rsidR="00FC6E16" w:rsidRPr="00FC6E16" w:rsidRDefault="00FC6E16" w:rsidP="00E8336F">
      <w:pPr>
        <w:ind w:firstLine="709"/>
        <w:jc w:val="both"/>
      </w:pPr>
      <w:r w:rsidRPr="00FC6E16">
        <w:t xml:space="preserve">В </w:t>
      </w:r>
      <w:r w:rsidR="0086162D">
        <w:t xml:space="preserve">целях оказания помощи избирателям, являющимся инвалидами </w:t>
      </w:r>
      <w:r w:rsidR="00BB6EF3">
        <w:br/>
      </w:r>
      <w:r w:rsidR="0086162D">
        <w:t xml:space="preserve">по зрению, в соответствии с пунктом </w:t>
      </w:r>
      <w:r w:rsidR="00BB6EF3">
        <w:t>7</w:t>
      </w:r>
      <w:r w:rsidR="00D762B8" w:rsidRPr="00491E81">
        <w:rPr>
          <w:vertAlign w:val="superscript"/>
        </w:rPr>
        <w:t>1</w:t>
      </w:r>
      <w:r w:rsidR="00E8336F">
        <w:t>статьи 6</w:t>
      </w:r>
      <w:r w:rsidR="00BB6EF3">
        <w:t xml:space="preserve">1Федерального закона </w:t>
      </w:r>
      <w:r w:rsidR="00BB6EF3">
        <w:br/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6265EB">
        <w:t xml:space="preserve">, </w:t>
      </w:r>
    </w:p>
    <w:p w:rsidR="00FC6E16" w:rsidRPr="00FC6E16" w:rsidRDefault="00FC6E16" w:rsidP="00FC6E16">
      <w:pPr>
        <w:jc w:val="both"/>
      </w:pPr>
    </w:p>
    <w:p w:rsidR="00B82A88" w:rsidRDefault="00C01B85" w:rsidP="00C01B85">
      <w:pPr>
        <w:autoSpaceDE w:val="0"/>
        <w:autoSpaceDN w:val="0"/>
        <w:adjustRightInd w:val="0"/>
        <w:ind w:firstLine="709"/>
        <w:jc w:val="both"/>
      </w:pPr>
      <w:r w:rsidRPr="00C01B85">
        <w:t>Территор</w:t>
      </w:r>
      <w:r w:rsidR="00B82A88">
        <w:t xml:space="preserve">иальная избирательная комиссия Веселовского района </w:t>
      </w:r>
    </w:p>
    <w:p w:rsidR="00B82A88" w:rsidRDefault="00B82A88" w:rsidP="00C01B85">
      <w:pPr>
        <w:autoSpaceDE w:val="0"/>
        <w:autoSpaceDN w:val="0"/>
        <w:adjustRightInd w:val="0"/>
        <w:ind w:firstLine="709"/>
        <w:jc w:val="both"/>
      </w:pPr>
    </w:p>
    <w:p w:rsidR="00C01B85" w:rsidRPr="00C01B85" w:rsidRDefault="00C01B85" w:rsidP="00B82A88">
      <w:pPr>
        <w:autoSpaceDE w:val="0"/>
        <w:autoSpaceDN w:val="0"/>
        <w:adjustRightInd w:val="0"/>
        <w:ind w:firstLine="709"/>
      </w:pPr>
      <w:r w:rsidRPr="00C01B85">
        <w:t>ПОСТАНОВЛЯЕТ:</w:t>
      </w:r>
    </w:p>
    <w:p w:rsidR="00FC6E16" w:rsidRPr="00FC6E16" w:rsidRDefault="00271FA6" w:rsidP="00E8336F">
      <w:pPr>
        <w:spacing w:line="360" w:lineRule="auto"/>
        <w:ind w:firstLine="709"/>
        <w:jc w:val="both"/>
      </w:pPr>
      <w:r>
        <w:t xml:space="preserve">1. </w:t>
      </w:r>
      <w:r w:rsidR="006265EB">
        <w:t xml:space="preserve">Определить перечень </w:t>
      </w:r>
      <w:r w:rsidR="005B6D84">
        <w:t>избирательных</w:t>
      </w:r>
      <w:r w:rsidR="006265EB">
        <w:t xml:space="preserve"> участков, </w:t>
      </w:r>
      <w:r>
        <w:t xml:space="preserve">на которых будут использоваться материалы, </w:t>
      </w:r>
      <w:r w:rsidR="00E8336F">
        <w:t xml:space="preserve">выполненные крупным шрифтом, и (или) специальные трафареты для самостоятельного заполнения избирательных бюллетеней в помощь избирателям, являющимся инвалидами по зрению, </w:t>
      </w:r>
      <w:r w:rsidR="00491E81">
        <w:br/>
        <w:t xml:space="preserve">на </w:t>
      </w:r>
      <w:r w:rsidR="00B82A88" w:rsidRPr="00B82A88">
        <w:t xml:space="preserve"> </w:t>
      </w:r>
      <w:r w:rsidR="00451496">
        <w:t xml:space="preserve"> выборах Губернатора Ростовской области</w:t>
      </w:r>
      <w:r w:rsidR="00B82A88">
        <w:rPr>
          <w:i/>
        </w:rPr>
        <w:t xml:space="preserve"> </w:t>
      </w:r>
      <w:r w:rsidR="000768C0">
        <w:t>согласно приложению.</w:t>
      </w:r>
    </w:p>
    <w:p w:rsidR="00064E74" w:rsidRDefault="00FC6E16" w:rsidP="001058C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</w:t>
      </w:r>
      <w:r w:rsidR="00C01B85">
        <w:t>участковы</w:t>
      </w:r>
      <w:r w:rsidR="00AD3641">
        <w:t>е</w:t>
      </w:r>
      <w:r w:rsidRPr="00FC6E16">
        <w:t xml:space="preserve"> избирательн</w:t>
      </w:r>
      <w:r w:rsidR="00AD3641">
        <w:t>ые</w:t>
      </w:r>
      <w:r w:rsidRPr="00FC6E16">
        <w:t xml:space="preserve"> комисси</w:t>
      </w:r>
      <w:r w:rsidR="00AD3641">
        <w:t>и</w:t>
      </w:r>
      <w:r w:rsidR="001058CA">
        <w:t>.</w:t>
      </w:r>
    </w:p>
    <w:p w:rsidR="006E7903" w:rsidRPr="005F3654" w:rsidRDefault="00AD3641" w:rsidP="00AD3641">
      <w:pPr>
        <w:spacing w:line="360" w:lineRule="auto"/>
        <w:ind w:firstLine="709"/>
        <w:jc w:val="both"/>
      </w:pPr>
      <w:r>
        <w:rPr>
          <w:bCs/>
        </w:rPr>
        <w:t>3.</w:t>
      </w:r>
      <w:r w:rsidR="00E8336F" w:rsidRPr="00E8336F">
        <w:t xml:space="preserve">Разместить настоящее постановление на </w:t>
      </w:r>
      <w:r w:rsidR="00C01B85">
        <w:t xml:space="preserve">сайте Территориальной избирательной комиссии </w:t>
      </w:r>
      <w:r w:rsidR="00B82A88">
        <w:t>Веселовского района.</w:t>
      </w:r>
    </w:p>
    <w:p w:rsidR="00FC6E16" w:rsidRDefault="00AD3641" w:rsidP="00B82A88">
      <w:pPr>
        <w:spacing w:line="360" w:lineRule="auto"/>
        <w:ind w:firstLine="709"/>
        <w:jc w:val="both"/>
      </w:pPr>
      <w:r>
        <w:lastRenderedPageBreak/>
        <w:t>4</w:t>
      </w:r>
      <w:r w:rsidR="00C01B85">
        <w:t xml:space="preserve">. </w:t>
      </w:r>
      <w:r w:rsidR="00C01B85" w:rsidRPr="00C01B85">
        <w:t xml:space="preserve">Контроль за исполнением настоящего постановления возложить на </w:t>
      </w:r>
      <w:r w:rsidR="0002403A">
        <w:t>секретаря Территориальной избирательной комиссии Веселовского района Рыбцову Л.В</w:t>
      </w:r>
      <w:r w:rsidR="00B82A88">
        <w:t>.</w:t>
      </w:r>
    </w:p>
    <w:p w:rsidR="00B82A88" w:rsidRDefault="00B82A88" w:rsidP="00B82A88">
      <w:pPr>
        <w:spacing w:line="360" w:lineRule="auto"/>
        <w:ind w:firstLine="709"/>
        <w:jc w:val="both"/>
        <w:rPr>
          <w:bCs/>
        </w:rPr>
      </w:pPr>
    </w:p>
    <w:p w:rsidR="006E7903" w:rsidRPr="00FC6E16" w:rsidRDefault="006E7903" w:rsidP="00FC6E16">
      <w:pPr>
        <w:jc w:val="both"/>
        <w:rPr>
          <w:bCs/>
        </w:rPr>
      </w:pPr>
    </w:p>
    <w:p w:rsidR="00E8336F" w:rsidRDefault="00E8336F" w:rsidP="00E8336F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A88">
        <w:t>Б.И. Черуха</w:t>
      </w:r>
    </w:p>
    <w:p w:rsidR="00E8336F" w:rsidRDefault="00E8336F" w:rsidP="00E8336F">
      <w:pPr>
        <w:spacing w:after="240" w:line="360" w:lineRule="auto"/>
        <w:jc w:val="both"/>
      </w:pPr>
    </w:p>
    <w:p w:rsidR="0034056C" w:rsidRDefault="00E8336F" w:rsidP="00E8336F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A88">
        <w:t>Л.В. Рыбцова</w:t>
      </w:r>
    </w:p>
    <w:p w:rsidR="00C01B85" w:rsidRDefault="00C01B85" w:rsidP="00E8336F">
      <w:pPr>
        <w:jc w:val="both"/>
      </w:pPr>
      <w:r>
        <w:br w:type="page"/>
      </w:r>
    </w:p>
    <w:p w:rsidR="00C01B85" w:rsidRPr="00C01B85" w:rsidRDefault="00C01B85" w:rsidP="00C01B85">
      <w:pPr>
        <w:ind w:left="5954"/>
        <w:rPr>
          <w:sz w:val="24"/>
          <w:szCs w:val="24"/>
        </w:rPr>
      </w:pPr>
      <w:r w:rsidRPr="00C01B85">
        <w:rPr>
          <w:sz w:val="24"/>
          <w:szCs w:val="24"/>
        </w:rPr>
        <w:lastRenderedPageBreak/>
        <w:t xml:space="preserve">Приложение </w:t>
      </w:r>
    </w:p>
    <w:p w:rsidR="00C01B85" w:rsidRPr="00C01B85" w:rsidRDefault="00C01B85" w:rsidP="00C01B85">
      <w:pPr>
        <w:ind w:left="5954"/>
        <w:rPr>
          <w:sz w:val="24"/>
          <w:szCs w:val="24"/>
        </w:rPr>
      </w:pPr>
      <w:r w:rsidRPr="00C01B85">
        <w:rPr>
          <w:sz w:val="24"/>
          <w:szCs w:val="24"/>
        </w:rPr>
        <w:t>к Постановлению</w:t>
      </w:r>
    </w:p>
    <w:p w:rsidR="00C01B85" w:rsidRPr="00C01B85" w:rsidRDefault="00C01B85" w:rsidP="00C01B85">
      <w:pPr>
        <w:ind w:left="5954"/>
        <w:rPr>
          <w:sz w:val="24"/>
          <w:szCs w:val="24"/>
        </w:rPr>
      </w:pPr>
      <w:r>
        <w:rPr>
          <w:sz w:val="24"/>
          <w:szCs w:val="24"/>
        </w:rPr>
        <w:t>Территориальной и</w:t>
      </w:r>
      <w:r w:rsidRPr="00C01B85">
        <w:rPr>
          <w:sz w:val="24"/>
          <w:szCs w:val="24"/>
        </w:rPr>
        <w:t>збирательной комиссии</w:t>
      </w:r>
    </w:p>
    <w:p w:rsidR="00806AC2" w:rsidRDefault="00806AC2" w:rsidP="00C01B8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Веселовского района </w:t>
      </w:r>
    </w:p>
    <w:p w:rsidR="00C01B85" w:rsidRDefault="00C01B85" w:rsidP="00C01B85">
      <w:pPr>
        <w:ind w:left="5954"/>
        <w:rPr>
          <w:sz w:val="24"/>
          <w:szCs w:val="24"/>
        </w:rPr>
      </w:pPr>
      <w:r w:rsidRPr="00C01B85">
        <w:rPr>
          <w:sz w:val="24"/>
          <w:szCs w:val="24"/>
        </w:rPr>
        <w:t xml:space="preserve">от </w:t>
      </w:r>
      <w:r w:rsidR="00806AC2">
        <w:rPr>
          <w:sz w:val="24"/>
          <w:szCs w:val="24"/>
        </w:rPr>
        <w:t xml:space="preserve"> </w:t>
      </w:r>
      <w:r w:rsidR="00FD6523">
        <w:rPr>
          <w:sz w:val="24"/>
          <w:szCs w:val="24"/>
        </w:rPr>
        <w:t>24</w:t>
      </w:r>
      <w:r w:rsidR="00CA41BE">
        <w:rPr>
          <w:sz w:val="24"/>
          <w:szCs w:val="24"/>
        </w:rPr>
        <w:t xml:space="preserve"> </w:t>
      </w:r>
      <w:r w:rsidR="00451496">
        <w:rPr>
          <w:sz w:val="24"/>
          <w:szCs w:val="24"/>
        </w:rPr>
        <w:t>августа</w:t>
      </w:r>
      <w:r w:rsidR="00806AC2">
        <w:rPr>
          <w:sz w:val="24"/>
          <w:szCs w:val="24"/>
        </w:rPr>
        <w:t xml:space="preserve"> 2020</w:t>
      </w:r>
      <w:r w:rsidRPr="00C01B85">
        <w:rPr>
          <w:sz w:val="24"/>
          <w:szCs w:val="24"/>
        </w:rPr>
        <w:t xml:space="preserve"> г. №</w:t>
      </w:r>
      <w:r w:rsidR="000B349C">
        <w:rPr>
          <w:sz w:val="24"/>
          <w:szCs w:val="24"/>
        </w:rPr>
        <w:t xml:space="preserve"> 107</w:t>
      </w:r>
      <w:r w:rsidR="00FD6523">
        <w:rPr>
          <w:sz w:val="24"/>
          <w:szCs w:val="24"/>
        </w:rPr>
        <w:t>-4</w:t>
      </w:r>
      <w:r w:rsidRPr="00C01B85">
        <w:rPr>
          <w:sz w:val="24"/>
          <w:szCs w:val="24"/>
        </w:rPr>
        <w:t xml:space="preserve"> </w:t>
      </w:r>
      <w:bookmarkStart w:id="0" w:name="_GoBack"/>
      <w:bookmarkEnd w:id="0"/>
    </w:p>
    <w:p w:rsidR="00C01B85" w:rsidRPr="00C01B85" w:rsidRDefault="00C01B85" w:rsidP="00C01B85">
      <w:pPr>
        <w:rPr>
          <w:sz w:val="24"/>
          <w:szCs w:val="24"/>
        </w:rPr>
      </w:pPr>
    </w:p>
    <w:p w:rsidR="00C01B85" w:rsidRPr="00C01B85" w:rsidRDefault="00C01B85" w:rsidP="00C01B85">
      <w:pPr>
        <w:ind w:right="141" w:firstLine="1276"/>
        <w:rPr>
          <w:bCs/>
          <w:i/>
        </w:rPr>
      </w:pPr>
      <w:r w:rsidRPr="00C01B85">
        <w:rPr>
          <w:b/>
          <w:bCs/>
        </w:rPr>
        <w:t>Перечень избирательных участков, на которых будут использоваться материалы, выполненные крупным шрифтом, и (или) специальные трафареты для самостоятельного заполнения избирательных бюллетеней в помощь избирателям, являющим</w:t>
      </w:r>
      <w:r w:rsidR="00BE5A38">
        <w:rPr>
          <w:b/>
          <w:bCs/>
        </w:rPr>
        <w:t>и</w:t>
      </w:r>
      <w:r w:rsidRPr="00C01B85">
        <w:rPr>
          <w:b/>
          <w:bCs/>
        </w:rPr>
        <w:t xml:space="preserve">ся инвалидами по зрению,  </w:t>
      </w:r>
      <w:r w:rsidR="00B47939">
        <w:rPr>
          <w:b/>
          <w:bCs/>
        </w:rPr>
        <w:t>н</w:t>
      </w:r>
      <w:r w:rsidR="00806AC2">
        <w:rPr>
          <w:b/>
        </w:rPr>
        <w:t>а</w:t>
      </w:r>
      <w:r w:rsidR="0002403A">
        <w:rPr>
          <w:b/>
        </w:rPr>
        <w:t xml:space="preserve">  выборах </w:t>
      </w:r>
      <w:r w:rsidR="00451496">
        <w:rPr>
          <w:b/>
        </w:rPr>
        <w:t>Губернатора Ростовской области</w:t>
      </w:r>
      <w:r w:rsidR="00806AC2">
        <w:rPr>
          <w:b/>
        </w:rPr>
        <w:t>.</w:t>
      </w:r>
    </w:p>
    <w:p w:rsidR="00C01B85" w:rsidRPr="00C01B85" w:rsidRDefault="00C01B85" w:rsidP="00C01B85">
      <w:pPr>
        <w:rPr>
          <w:b/>
          <w:bCs/>
        </w:rPr>
      </w:pPr>
    </w:p>
    <w:p w:rsidR="00C01B85" w:rsidRPr="00C01B85" w:rsidRDefault="00C01B85" w:rsidP="00C01B85">
      <w:pPr>
        <w:rPr>
          <w:b/>
          <w:bCs/>
        </w:rPr>
      </w:pPr>
    </w:p>
    <w:tbl>
      <w:tblPr>
        <w:tblStyle w:val="11"/>
        <w:tblW w:w="9923" w:type="dxa"/>
        <w:jc w:val="center"/>
        <w:tblInd w:w="-902" w:type="dxa"/>
        <w:tblLayout w:type="fixed"/>
        <w:tblLook w:val="04A0"/>
      </w:tblPr>
      <w:tblGrid>
        <w:gridCol w:w="1763"/>
        <w:gridCol w:w="3199"/>
        <w:gridCol w:w="1587"/>
        <w:gridCol w:w="3374"/>
      </w:tblGrid>
      <w:tr w:rsidR="00C01B85" w:rsidRPr="00C01B85" w:rsidTr="00C01B85">
        <w:trPr>
          <w:cantSplit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C01B85" w:rsidP="00C01B85">
            <w:pPr>
              <w:rPr>
                <w:rFonts w:eastAsia="Calibri"/>
                <w:b/>
                <w:lang w:eastAsia="en-US"/>
              </w:rPr>
            </w:pPr>
            <w:r w:rsidRPr="00C01B85">
              <w:rPr>
                <w:rFonts w:eastAsia="Calibri"/>
                <w:b/>
                <w:lang w:eastAsia="en-US"/>
              </w:rPr>
              <w:t>Трафареты для самостоятельного заполнения избирательного бюллетеня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C01B85" w:rsidP="00C01B85">
            <w:pPr>
              <w:rPr>
                <w:rFonts w:eastAsia="Calibri"/>
                <w:b/>
                <w:lang w:eastAsia="en-US"/>
              </w:rPr>
            </w:pPr>
            <w:r w:rsidRPr="00C01B85">
              <w:rPr>
                <w:rFonts w:eastAsia="Calibri"/>
                <w:b/>
                <w:lang w:eastAsia="en-US"/>
              </w:rPr>
              <w:t>Брошюра «Списки кандидатов, выдвинутых политическими партиями (для слабовидящих крупным шрифтом)»</w:t>
            </w:r>
          </w:p>
        </w:tc>
      </w:tr>
      <w:tr w:rsidR="00C01B85" w:rsidRPr="00C01B85" w:rsidTr="00C01B85">
        <w:trPr>
          <w:cantSplit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451496" w:rsidP="00C01B85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451496" w:rsidP="00C01B85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451496" w:rsidP="00451496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451496" w:rsidP="00C01B85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405</w:t>
            </w:r>
          </w:p>
        </w:tc>
      </w:tr>
      <w:tr w:rsidR="00C01B85" w:rsidRPr="00C01B85" w:rsidTr="00C01B85">
        <w:trPr>
          <w:cantSplit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C01B85" w:rsidP="00C01B85">
            <w:pPr>
              <w:rPr>
                <w:rFonts w:eastAsia="Calibri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C01B85" w:rsidP="00C01B85">
            <w:pPr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Pr="00C01B85" w:rsidRDefault="00C01B85" w:rsidP="00C01B85">
            <w:pPr>
              <w:rPr>
                <w:rFonts w:eastAsia="Calibri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85" w:rsidRDefault="00C01B85" w:rsidP="00C01B85">
            <w:pPr>
              <w:rPr>
                <w:rFonts w:eastAsia="Calibri"/>
                <w:lang w:eastAsia="en-US"/>
              </w:rPr>
            </w:pPr>
          </w:p>
          <w:p w:rsidR="00806AC2" w:rsidRPr="00C01B85" w:rsidRDefault="00806AC2" w:rsidP="00C01B85">
            <w:pPr>
              <w:rPr>
                <w:rFonts w:eastAsia="Calibri"/>
                <w:lang w:eastAsia="en-US"/>
              </w:rPr>
            </w:pPr>
          </w:p>
        </w:tc>
      </w:tr>
    </w:tbl>
    <w:p w:rsidR="00C01B85" w:rsidRDefault="00C01B85" w:rsidP="00E8336F">
      <w:pPr>
        <w:jc w:val="both"/>
      </w:pPr>
    </w:p>
    <w:sectPr w:rsidR="00C01B85" w:rsidSect="00BB6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E8" w:rsidRDefault="00C64BE8" w:rsidP="00C23CD7">
      <w:r>
        <w:separator/>
      </w:r>
    </w:p>
  </w:endnote>
  <w:endnote w:type="continuationSeparator" w:id="1">
    <w:p w:rsidR="00C64BE8" w:rsidRDefault="00C64BE8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E8" w:rsidRDefault="00C64BE8" w:rsidP="00C23CD7">
      <w:r>
        <w:separator/>
      </w:r>
    </w:p>
  </w:footnote>
  <w:footnote w:type="continuationSeparator" w:id="1">
    <w:p w:rsidR="00C64BE8" w:rsidRDefault="00C64BE8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</w:sdtPr>
    <w:sdtContent>
      <w:p w:rsidR="00D762B8" w:rsidRDefault="00310071">
        <w:pPr>
          <w:pStyle w:val="a6"/>
        </w:pPr>
        <w:r>
          <w:fldChar w:fldCharType="begin"/>
        </w:r>
        <w:r w:rsidR="00D762B8">
          <w:instrText xml:space="preserve"> PAGE   \* MERGEFORMAT </w:instrText>
        </w:r>
        <w:r>
          <w:fldChar w:fldCharType="separate"/>
        </w:r>
        <w:r w:rsidR="00BE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2B8" w:rsidRDefault="00D762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C5"/>
    <w:rsid w:val="0002403A"/>
    <w:rsid w:val="00031CB0"/>
    <w:rsid w:val="00036DC1"/>
    <w:rsid w:val="00040DBF"/>
    <w:rsid w:val="00056A6B"/>
    <w:rsid w:val="00063AEF"/>
    <w:rsid w:val="00064E74"/>
    <w:rsid w:val="00070935"/>
    <w:rsid w:val="000768C0"/>
    <w:rsid w:val="000819BC"/>
    <w:rsid w:val="000A652A"/>
    <w:rsid w:val="000B349C"/>
    <w:rsid w:val="000E4B04"/>
    <w:rsid w:val="001058CA"/>
    <w:rsid w:val="00105D53"/>
    <w:rsid w:val="00176EC2"/>
    <w:rsid w:val="0017778A"/>
    <w:rsid w:val="001A1689"/>
    <w:rsid w:val="001F1FEF"/>
    <w:rsid w:val="00214B18"/>
    <w:rsid w:val="00240B0E"/>
    <w:rsid w:val="00264C46"/>
    <w:rsid w:val="00271FA6"/>
    <w:rsid w:val="00285DA4"/>
    <w:rsid w:val="002D1838"/>
    <w:rsid w:val="002E6190"/>
    <w:rsid w:val="00304FEE"/>
    <w:rsid w:val="00310071"/>
    <w:rsid w:val="0034056C"/>
    <w:rsid w:val="00347565"/>
    <w:rsid w:val="0037118E"/>
    <w:rsid w:val="00373936"/>
    <w:rsid w:val="00375681"/>
    <w:rsid w:val="003B4CB0"/>
    <w:rsid w:val="003E6BD0"/>
    <w:rsid w:val="003F0C7D"/>
    <w:rsid w:val="003F3AD5"/>
    <w:rsid w:val="004253AA"/>
    <w:rsid w:val="00451496"/>
    <w:rsid w:val="00456619"/>
    <w:rsid w:val="00460AA6"/>
    <w:rsid w:val="00491E81"/>
    <w:rsid w:val="004C6DEB"/>
    <w:rsid w:val="004D5FAD"/>
    <w:rsid w:val="004F44D7"/>
    <w:rsid w:val="005B6D84"/>
    <w:rsid w:val="00605408"/>
    <w:rsid w:val="006265EB"/>
    <w:rsid w:val="00630F3D"/>
    <w:rsid w:val="006847DF"/>
    <w:rsid w:val="006C1A94"/>
    <w:rsid w:val="006C2A94"/>
    <w:rsid w:val="006D206A"/>
    <w:rsid w:val="006E7903"/>
    <w:rsid w:val="006F2B2C"/>
    <w:rsid w:val="006F4ACE"/>
    <w:rsid w:val="00724D66"/>
    <w:rsid w:val="00747864"/>
    <w:rsid w:val="00767466"/>
    <w:rsid w:val="00780B11"/>
    <w:rsid w:val="00782FE3"/>
    <w:rsid w:val="007954CB"/>
    <w:rsid w:val="007D1264"/>
    <w:rsid w:val="00801762"/>
    <w:rsid w:val="00802272"/>
    <w:rsid w:val="00806AC2"/>
    <w:rsid w:val="00827F70"/>
    <w:rsid w:val="00852D3E"/>
    <w:rsid w:val="008612DB"/>
    <w:rsid w:val="0086162D"/>
    <w:rsid w:val="00875F9E"/>
    <w:rsid w:val="0089054C"/>
    <w:rsid w:val="008D24CB"/>
    <w:rsid w:val="009758D6"/>
    <w:rsid w:val="009E2A11"/>
    <w:rsid w:val="009F1F4D"/>
    <w:rsid w:val="00A16482"/>
    <w:rsid w:val="00A243C0"/>
    <w:rsid w:val="00A4335B"/>
    <w:rsid w:val="00AC35DE"/>
    <w:rsid w:val="00AD3641"/>
    <w:rsid w:val="00B03F7F"/>
    <w:rsid w:val="00B47939"/>
    <w:rsid w:val="00B82A88"/>
    <w:rsid w:val="00B82C6A"/>
    <w:rsid w:val="00BB6EF3"/>
    <w:rsid w:val="00BB7B09"/>
    <w:rsid w:val="00BD4BA4"/>
    <w:rsid w:val="00BE5A38"/>
    <w:rsid w:val="00C01B85"/>
    <w:rsid w:val="00C07D65"/>
    <w:rsid w:val="00C23CD7"/>
    <w:rsid w:val="00C43F5C"/>
    <w:rsid w:val="00C470DD"/>
    <w:rsid w:val="00C64BE8"/>
    <w:rsid w:val="00C74DC5"/>
    <w:rsid w:val="00CA2F79"/>
    <w:rsid w:val="00CA41BE"/>
    <w:rsid w:val="00CE0C5F"/>
    <w:rsid w:val="00CF2733"/>
    <w:rsid w:val="00CF7C9F"/>
    <w:rsid w:val="00D55513"/>
    <w:rsid w:val="00D5586B"/>
    <w:rsid w:val="00D762B8"/>
    <w:rsid w:val="00D82F7D"/>
    <w:rsid w:val="00DC089E"/>
    <w:rsid w:val="00E8336F"/>
    <w:rsid w:val="00EB693A"/>
    <w:rsid w:val="00ED44F4"/>
    <w:rsid w:val="00F024F8"/>
    <w:rsid w:val="00F04194"/>
    <w:rsid w:val="00F259E5"/>
    <w:rsid w:val="00F812DE"/>
    <w:rsid w:val="00F9076C"/>
    <w:rsid w:val="00FC6E16"/>
    <w:rsid w:val="00FD5898"/>
    <w:rsid w:val="00FD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39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39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45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01B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39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39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45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01B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4A83-EC0C-43B1-8BF0-43802885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18</cp:revision>
  <cp:lastPrinted>2018-08-15T08:23:00Z</cp:lastPrinted>
  <dcterms:created xsi:type="dcterms:W3CDTF">2019-06-10T05:34:00Z</dcterms:created>
  <dcterms:modified xsi:type="dcterms:W3CDTF">2020-08-20T11:53:00Z</dcterms:modified>
</cp:coreProperties>
</file>